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EC4" w:rsidRDefault="009C2EC4" w:rsidP="009C2EC4">
      <w:pPr>
        <w:spacing w:line="360" w:lineRule="auto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附件1：</w:t>
      </w:r>
    </w:p>
    <w:p w:rsidR="009C2EC4" w:rsidRDefault="009C2EC4" w:rsidP="009C2EC4">
      <w:pPr>
        <w:spacing w:afterLines="50" w:after="156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cs="方正小标宋简体" w:hint="eastAsia"/>
          <w:b/>
          <w:sz w:val="36"/>
          <w:szCs w:val="36"/>
        </w:rPr>
        <w:t>2021</w:t>
      </w:r>
      <w:r>
        <w:rPr>
          <w:rFonts w:ascii="宋体" w:hAnsi="宋体" w:cs="方正小标宋简体" w:hint="eastAsia"/>
          <w:b/>
          <w:sz w:val="36"/>
          <w:szCs w:val="36"/>
        </w:rPr>
        <w:t>中国城乡融合与县城城镇化发展大会方案</w:t>
      </w:r>
    </w:p>
    <w:p w:rsidR="009C2EC4" w:rsidRDefault="009C2EC4" w:rsidP="009C2EC4">
      <w:pPr>
        <w:spacing w:line="360" w:lineRule="auto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</w:p>
    <w:p w:rsidR="009C2EC4" w:rsidRDefault="009C2EC4" w:rsidP="009C2EC4">
      <w:pPr>
        <w:spacing w:line="360" w:lineRule="auto"/>
        <w:ind w:firstLineChars="200" w:firstLine="643"/>
        <w:jc w:val="left"/>
        <w:rPr>
          <w:rStyle w:val="NormalCharacter"/>
          <w:rFonts w:ascii="仿宋" w:eastAsia="仿宋" w:hAnsi="仿宋" w:cs="仿宋"/>
          <w:b/>
          <w:bCs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一、时间、地点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/>
          <w:sz w:val="32"/>
          <w:szCs w:val="32"/>
        </w:rPr>
        <w:t>论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坛时间：2021年6月25—</w:t>
      </w:r>
      <w:r>
        <w:rPr>
          <w:rStyle w:val="NormalCharacter"/>
          <w:rFonts w:ascii="仿宋" w:eastAsia="仿宋" w:hAnsi="仿宋" w:cs="仿宋"/>
          <w:sz w:val="32"/>
          <w:szCs w:val="32"/>
        </w:rPr>
        <w:t>2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6日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论坛地点：国家会展中心（天津）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 xml:space="preserve">          天津市津南区咸水沽镇国展大道888号</w:t>
      </w:r>
    </w:p>
    <w:p w:rsidR="009C2EC4" w:rsidRDefault="009C2EC4" w:rsidP="009C2EC4">
      <w:pPr>
        <w:pStyle w:val="UserStyle2"/>
        <w:spacing w:line="360" w:lineRule="auto"/>
        <w:ind w:firstLine="643"/>
        <w:jc w:val="left"/>
        <w:rPr>
          <w:rStyle w:val="NormalCharacter"/>
          <w:rFonts w:ascii="仿宋" w:eastAsia="仿宋" w:hAnsi="仿宋" w:cs="仿宋"/>
          <w:b/>
          <w:bCs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二、组织单位</w:t>
      </w:r>
    </w:p>
    <w:p w:rsidR="009C2EC4" w:rsidRPr="00FB5189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 w:rsidRPr="00FB5189">
        <w:rPr>
          <w:rStyle w:val="NormalCharacter"/>
          <w:rFonts w:ascii="仿宋" w:eastAsia="仿宋" w:hAnsi="仿宋" w:cs="仿宋" w:hint="eastAsia"/>
          <w:bCs/>
          <w:color w:val="000000"/>
          <w:sz w:val="32"/>
          <w:szCs w:val="32"/>
        </w:rPr>
        <w:t>主办单位</w:t>
      </w:r>
      <w:r w:rsidRPr="00FB5189">
        <w:rPr>
          <w:rStyle w:val="NormalCharacter"/>
          <w:rFonts w:ascii="仿宋" w:eastAsia="仿宋" w:hAnsi="仿宋" w:cs="仿宋" w:hint="eastAsia"/>
          <w:bCs/>
          <w:sz w:val="32"/>
          <w:szCs w:val="32"/>
        </w:rPr>
        <w:t>：</w:t>
      </w:r>
      <w:r w:rsidRPr="00FB5189">
        <w:rPr>
          <w:rStyle w:val="NormalCharacter"/>
          <w:rFonts w:ascii="仿宋" w:eastAsia="仿宋" w:hAnsi="仿宋" w:cs="仿宋" w:hint="eastAsia"/>
          <w:sz w:val="32"/>
          <w:szCs w:val="32"/>
        </w:rPr>
        <w:t>中国城镇化促进会</w:t>
      </w:r>
    </w:p>
    <w:p w:rsidR="009C2EC4" w:rsidRPr="00FB5189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 w:rsidRPr="00FB5189">
        <w:rPr>
          <w:rStyle w:val="NormalCharacter"/>
          <w:rFonts w:ascii="仿宋" w:eastAsia="仿宋" w:hAnsi="仿宋" w:cs="仿宋" w:hint="eastAsia"/>
          <w:bCs/>
          <w:color w:val="000000"/>
          <w:sz w:val="32"/>
          <w:szCs w:val="32"/>
        </w:rPr>
        <w:t>协办单位：</w:t>
      </w:r>
      <w:r w:rsidRPr="00FB5189"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 xml:space="preserve">中国对外贸易中心  </w:t>
      </w:r>
    </w:p>
    <w:p w:rsidR="009C2EC4" w:rsidRPr="00FB5189" w:rsidRDefault="009C2EC4" w:rsidP="009C2EC4">
      <w:pPr>
        <w:pStyle w:val="UserStyle2"/>
        <w:spacing w:line="360" w:lineRule="auto"/>
        <w:ind w:firstLineChars="700" w:firstLine="224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 w:rsidRPr="00FB5189"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天津市津南区人民政府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 w:rsidRPr="00FB5189">
        <w:rPr>
          <w:rStyle w:val="NormalCharacter"/>
          <w:rFonts w:ascii="仿宋" w:eastAsia="仿宋" w:hAnsi="仿宋" w:cs="仿宋" w:hint="eastAsia"/>
          <w:bCs/>
          <w:color w:val="000000"/>
          <w:sz w:val="32"/>
          <w:szCs w:val="32"/>
        </w:rPr>
        <w:t>承办单位:</w:t>
      </w:r>
      <w:r>
        <w:rPr>
          <w:rStyle w:val="NormalCharacter"/>
          <w:rFonts w:ascii="仿宋" w:eastAsia="仿宋" w:hAnsi="仿宋" w:cs="仿宋" w:hint="eastAsia"/>
          <w:b/>
          <w:bCs/>
          <w:color w:val="000000"/>
          <w:sz w:val="32"/>
          <w:szCs w:val="32"/>
        </w:rPr>
        <w:t xml:space="preserve"> </w:t>
      </w: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中国城镇化促进会城镇建设发展专业委员会、三农专业委员会、农村数字信用体系建设与乡村振兴专业委员会、特色小镇专业委员会、规划专业委员会、智能社会专业委员会</w:t>
      </w:r>
    </w:p>
    <w:p w:rsidR="009C2EC4" w:rsidRDefault="009C2EC4" w:rsidP="009C2EC4">
      <w:pPr>
        <w:pStyle w:val="UserStyle2"/>
        <w:tabs>
          <w:tab w:val="left" w:pos="945"/>
        </w:tabs>
        <w:spacing w:line="360" w:lineRule="auto"/>
        <w:ind w:firstLine="643"/>
        <w:jc w:val="left"/>
        <w:rPr>
          <w:rStyle w:val="NormalCharacter"/>
          <w:rFonts w:ascii="仿宋" w:eastAsia="仿宋" w:hAnsi="仿宋" w:cs="仿宋"/>
          <w:b/>
          <w:bCs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三、支持媒体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人民日报、新华网、中新社、光明日报、新华社、环球时报、人民日报海外网、新华每日电讯、中国日报、新型城镇化杂志、新浪网、搜狐网、网易、腾讯网等媒体。</w:t>
      </w:r>
    </w:p>
    <w:p w:rsidR="009C2EC4" w:rsidRDefault="009C2EC4" w:rsidP="009C2EC4">
      <w:pPr>
        <w:spacing w:line="360" w:lineRule="auto"/>
        <w:ind w:firstLineChars="200" w:firstLine="643"/>
        <w:jc w:val="left"/>
        <w:rPr>
          <w:rStyle w:val="NormalCharacter"/>
          <w:rFonts w:ascii="仿宋" w:eastAsia="仿宋" w:hAnsi="仿宋" w:cs="仿宋"/>
          <w:b/>
          <w:bCs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四、县城城镇化政企银对接会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论坛期间，将根据地方政府和企业单位、金融机构要求，组织县城城镇化政企银对接会。</w:t>
      </w:r>
    </w:p>
    <w:p w:rsidR="009C2EC4" w:rsidRDefault="009C2EC4" w:rsidP="009C2EC4">
      <w:pPr>
        <w:pStyle w:val="UserStyle2"/>
        <w:spacing w:line="360" w:lineRule="auto"/>
        <w:ind w:firstLine="643"/>
        <w:jc w:val="left"/>
        <w:rPr>
          <w:rStyle w:val="NormalCharacter"/>
          <w:rFonts w:ascii="仿宋" w:eastAsia="仿宋" w:hAnsi="仿宋" w:cs="仿宋"/>
          <w:b/>
          <w:bCs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lastRenderedPageBreak/>
        <w:t>五、主论坛及分论坛</w:t>
      </w:r>
    </w:p>
    <w:p w:rsidR="009C2EC4" w:rsidRDefault="009C2EC4" w:rsidP="009C2EC4">
      <w:pPr>
        <w:pStyle w:val="UserStyle2"/>
        <w:numPr>
          <w:ilvl w:val="0"/>
          <w:numId w:val="1"/>
        </w:numPr>
        <w:spacing w:line="360" w:lineRule="auto"/>
        <w:ind w:firstLine="643"/>
        <w:jc w:val="left"/>
        <w:rPr>
          <w:rStyle w:val="NormalCharacter"/>
          <w:rFonts w:ascii="仿宋" w:eastAsia="仿宋" w:hAnsi="仿宋" w:cs="仿宋"/>
          <w:b/>
          <w:bCs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主论坛（6月25日上午）</w:t>
      </w:r>
    </w:p>
    <w:p w:rsidR="009C2EC4" w:rsidRPr="00FB5189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bCs/>
          <w:sz w:val="32"/>
          <w:szCs w:val="32"/>
        </w:rPr>
      </w:pPr>
      <w:r w:rsidRPr="00FB5189">
        <w:rPr>
          <w:rStyle w:val="NormalCharacter"/>
          <w:rFonts w:ascii="仿宋" w:eastAsia="仿宋" w:hAnsi="仿宋" w:cs="仿宋" w:hint="eastAsia"/>
          <w:bCs/>
          <w:sz w:val="32"/>
          <w:szCs w:val="32"/>
        </w:rPr>
        <w:t>主  题：</w:t>
      </w:r>
      <w:r w:rsidRPr="00FB5189">
        <w:rPr>
          <w:rStyle w:val="NormalCharacter"/>
          <w:rFonts w:ascii="仿宋" w:eastAsia="仿宋" w:hAnsi="仿宋" w:cs="仿宋" w:hint="eastAsia"/>
          <w:sz w:val="32"/>
          <w:szCs w:val="32"/>
        </w:rPr>
        <w:t>新</w:t>
      </w:r>
      <w:r w:rsidRPr="00FB5189">
        <w:rPr>
          <w:rStyle w:val="NormalCharacter"/>
          <w:rFonts w:ascii="仿宋" w:eastAsia="仿宋" w:hAnsi="仿宋" w:cs="仿宋"/>
          <w:sz w:val="32"/>
          <w:szCs w:val="32"/>
        </w:rPr>
        <w:t>阶</w:t>
      </w:r>
      <w:r w:rsidRPr="00FB5189">
        <w:rPr>
          <w:rStyle w:val="NormalCharacter"/>
          <w:rFonts w:ascii="仿宋" w:eastAsia="仿宋" w:hAnsi="仿宋" w:cs="仿宋" w:hint="eastAsia"/>
          <w:sz w:val="32"/>
          <w:szCs w:val="32"/>
        </w:rPr>
        <w:t>段 新理念 新格局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主持人: 陈炎兵  中国城镇化促进会党委书记、副主席兼理事长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开幕词：蒋正华  全国人大常委会原副委员长、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 xml:space="preserve">                中国城镇化促进会主席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欢迎词：天津市人民政府领导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主旨演讲：（邀请</w:t>
      </w:r>
      <w:r>
        <w:rPr>
          <w:rStyle w:val="NormalCharacter"/>
          <w:rFonts w:ascii="仿宋" w:eastAsia="仿宋" w:hAnsi="仿宋" w:cs="仿宋"/>
          <w:color w:val="000000"/>
          <w:sz w:val="32"/>
          <w:szCs w:val="32"/>
        </w:rPr>
        <w:t>中</w:t>
      </w: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）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王钦敏  第十二届全国政协副主席</w:t>
      </w:r>
    </w:p>
    <w:p w:rsidR="009C2EC4" w:rsidRDefault="009C2EC4" w:rsidP="009C2EC4">
      <w:pPr>
        <w:pStyle w:val="UserStyle2"/>
        <w:spacing w:line="360" w:lineRule="auto"/>
        <w:ind w:firstLineChars="600" w:firstLine="192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全国工商联原主席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杨伟民  中央财办原副主任</w:t>
      </w:r>
    </w:p>
    <w:p w:rsidR="009C2EC4" w:rsidRDefault="009C2EC4" w:rsidP="009C2EC4">
      <w:pPr>
        <w:pStyle w:val="UserStyle2"/>
        <w:spacing w:line="360" w:lineRule="auto"/>
        <w:ind w:firstLineChars="600" w:firstLine="192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/>
          <w:color w:val="000000"/>
          <w:sz w:val="32"/>
          <w:szCs w:val="32"/>
        </w:rPr>
        <w:t>全</w:t>
      </w: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国政协经济委员会副主任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 xml:space="preserve">姜伟新  </w:t>
      </w:r>
      <w:r>
        <w:rPr>
          <w:rStyle w:val="NormalCharacter"/>
          <w:rFonts w:ascii="仿宋" w:eastAsia="仿宋" w:hAnsi="仿宋" w:cs="仿宋"/>
          <w:color w:val="000000"/>
          <w:sz w:val="32"/>
          <w:szCs w:val="32"/>
        </w:rPr>
        <w:t>国</w:t>
      </w: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家住房</w:t>
      </w:r>
      <w:r>
        <w:rPr>
          <w:rStyle w:val="NormalCharacter"/>
          <w:rFonts w:ascii="仿宋" w:eastAsia="仿宋" w:hAnsi="仿宋" w:cs="仿宋"/>
          <w:color w:val="000000"/>
          <w:sz w:val="32"/>
          <w:szCs w:val="32"/>
        </w:rPr>
        <w:t>和</w:t>
      </w: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城乡建设</w:t>
      </w:r>
      <w:r>
        <w:rPr>
          <w:rStyle w:val="NormalCharacter"/>
          <w:rFonts w:ascii="仿宋" w:eastAsia="仿宋" w:hAnsi="仿宋" w:cs="仿宋"/>
          <w:color w:val="000000"/>
          <w:sz w:val="32"/>
          <w:szCs w:val="32"/>
        </w:rPr>
        <w:t>部</w:t>
      </w: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原部长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尹成杰  原农业部党组副书记、常务副部长</w:t>
      </w:r>
    </w:p>
    <w:p w:rsidR="009C2EC4" w:rsidRDefault="009C2EC4" w:rsidP="009C2EC4">
      <w:pPr>
        <w:pStyle w:val="UserStyle2"/>
        <w:spacing w:line="360" w:lineRule="auto"/>
        <w:ind w:firstLineChars="600" w:firstLine="192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国务院参事室研究员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 xml:space="preserve">尚  冰  </w:t>
      </w:r>
      <w:r>
        <w:rPr>
          <w:rStyle w:val="NormalCharacter"/>
          <w:rFonts w:ascii="仿宋" w:eastAsia="仿宋" w:hAnsi="仿宋" w:cs="仿宋"/>
          <w:color w:val="000000"/>
          <w:sz w:val="32"/>
          <w:szCs w:val="32"/>
        </w:rPr>
        <w:t>中</w:t>
      </w: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国</w:t>
      </w:r>
      <w:r>
        <w:rPr>
          <w:rStyle w:val="NormalCharacter"/>
          <w:rFonts w:ascii="仿宋" w:eastAsia="仿宋" w:hAnsi="仿宋" w:cs="仿宋"/>
          <w:color w:val="000000"/>
          <w:sz w:val="32"/>
          <w:szCs w:val="32"/>
        </w:rPr>
        <w:t>移</w:t>
      </w: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动通信集团</w:t>
      </w:r>
      <w:r>
        <w:rPr>
          <w:rStyle w:val="NormalCharacter"/>
          <w:rFonts w:ascii="仿宋" w:eastAsia="仿宋" w:hAnsi="仿宋" w:cs="仿宋"/>
          <w:color w:val="000000"/>
          <w:sz w:val="32"/>
          <w:szCs w:val="32"/>
        </w:rPr>
        <w:t>原</w:t>
      </w: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董事长</w:t>
      </w:r>
    </w:p>
    <w:p w:rsidR="009C2EC4" w:rsidRDefault="009C2EC4" w:rsidP="009C2EC4">
      <w:pPr>
        <w:pStyle w:val="UserStyle2"/>
        <w:spacing w:line="360" w:lineRule="auto"/>
        <w:ind w:firstLineChars="600" w:firstLine="192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中国互联网协会理事长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 xml:space="preserve">王彤宙  </w:t>
      </w:r>
      <w:r>
        <w:rPr>
          <w:rStyle w:val="NormalCharacter"/>
          <w:rFonts w:ascii="仿宋" w:eastAsia="仿宋" w:hAnsi="仿宋" w:cs="仿宋"/>
          <w:color w:val="000000"/>
          <w:sz w:val="32"/>
          <w:szCs w:val="32"/>
        </w:rPr>
        <w:t>中</w:t>
      </w: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交集团董事长、党</w:t>
      </w:r>
      <w:r>
        <w:rPr>
          <w:rStyle w:val="NormalCharacter"/>
          <w:rFonts w:ascii="仿宋" w:eastAsia="仿宋" w:hAnsi="仿宋" w:cs="仿宋"/>
          <w:color w:val="000000"/>
          <w:sz w:val="32"/>
          <w:szCs w:val="32"/>
        </w:rPr>
        <w:t>委</w:t>
      </w: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书记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 xml:space="preserve">黄桂章  </w:t>
      </w:r>
      <w:r>
        <w:rPr>
          <w:rStyle w:val="NormalCharacter"/>
          <w:rFonts w:ascii="仿宋" w:eastAsia="仿宋" w:hAnsi="仿宋" w:cs="仿宋"/>
          <w:color w:val="000000"/>
          <w:sz w:val="32"/>
          <w:szCs w:val="32"/>
        </w:rPr>
        <w:t>中</w:t>
      </w: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国铁路投资有限公司董事长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郝</w:t>
      </w:r>
      <w:r>
        <w:rPr>
          <w:rStyle w:val="NormalCharacter"/>
          <w:rFonts w:ascii="仿宋" w:eastAsia="仿宋" w:hAnsi="仿宋" w:cs="仿宋"/>
          <w:color w:val="000000"/>
          <w:sz w:val="32"/>
          <w:szCs w:val="32"/>
        </w:rPr>
        <w:t>和</w:t>
      </w: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 xml:space="preserve">国  </w:t>
      </w:r>
      <w:r>
        <w:rPr>
          <w:rStyle w:val="NormalCharacter"/>
          <w:rFonts w:ascii="仿宋" w:eastAsia="仿宋" w:hAnsi="仿宋" w:cs="仿宋"/>
          <w:color w:val="000000"/>
          <w:sz w:val="32"/>
          <w:szCs w:val="32"/>
        </w:rPr>
        <w:t>中</w:t>
      </w: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国烟草投资有限公司董事长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赵  欢  国家开发银行董事长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lastRenderedPageBreak/>
        <w:t>国家发展改革委有关部门负责人</w:t>
      </w:r>
    </w:p>
    <w:p w:rsidR="009C2EC4" w:rsidRDefault="009C2EC4" w:rsidP="009C2EC4">
      <w:pPr>
        <w:pStyle w:val="UserStyle2"/>
        <w:numPr>
          <w:ilvl w:val="0"/>
          <w:numId w:val="1"/>
        </w:numPr>
        <w:spacing w:line="360" w:lineRule="auto"/>
        <w:ind w:firstLine="643"/>
        <w:jc w:val="left"/>
        <w:rPr>
          <w:rStyle w:val="NormalCharacter"/>
          <w:rFonts w:ascii="仿宋" w:eastAsia="仿宋" w:hAnsi="仿宋" w:cs="仿宋"/>
          <w:b/>
          <w:bCs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对接会及分论坛（6月25日下午-26日）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/>
          <w:sz w:val="32"/>
          <w:szCs w:val="32"/>
        </w:rPr>
        <w:t>1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、2021年中国县城城镇化政企银对接会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2、农村数字信用体系建设与乡村振兴分论坛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/>
          <w:sz w:val="32"/>
          <w:szCs w:val="32"/>
        </w:rPr>
        <w:t>3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、城投企业转型发展分论坛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/>
          <w:sz w:val="32"/>
          <w:szCs w:val="32"/>
        </w:rPr>
        <w:t>4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、老旧城区焕新再生典型案例——“重现永新</w:t>
      </w:r>
      <w:r w:rsidRPr="00A90C3C">
        <w:rPr>
          <w:rStyle w:val="NormalCharacter"/>
          <w:rFonts w:ascii="仿宋" w:eastAsia="仿宋" w:hAnsi="仿宋" w:cs="仿宋" w:hint="eastAsia"/>
          <w:sz w:val="32"/>
          <w:szCs w:val="32"/>
        </w:rPr>
        <w:t>·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共同缔造”分论坛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/>
          <w:sz w:val="32"/>
          <w:szCs w:val="32"/>
        </w:rPr>
        <w:t>5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、县城城镇化与乡村振兴分论坛</w:t>
      </w:r>
    </w:p>
    <w:p w:rsidR="009C2EC4" w:rsidRDefault="009C2EC4" w:rsidP="009C2EC4">
      <w:pPr>
        <w:pStyle w:val="UserStyle2"/>
        <w:spacing w:line="360" w:lineRule="auto"/>
        <w:ind w:firstLine="640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6、产城融合与县城城镇化高质量发展分论坛</w:t>
      </w:r>
    </w:p>
    <w:p w:rsidR="009C2EC4" w:rsidRDefault="009C2EC4" w:rsidP="009C2EC4">
      <w:pPr>
        <w:ind w:firstLine="600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</w:p>
    <w:p w:rsidR="009C2EC4" w:rsidRDefault="009C2EC4" w:rsidP="009C2EC4">
      <w:pPr>
        <w:ind w:firstLine="600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注：论坛演讲嘉宾以</w:t>
      </w:r>
      <w:r>
        <w:rPr>
          <w:rFonts w:ascii="仿宋_GB2312" w:eastAsia="仿宋_GB2312" w:hAnsi="仿宋" w:hint="eastAsia"/>
          <w:bCs/>
          <w:sz w:val="32"/>
          <w:szCs w:val="32"/>
        </w:rPr>
        <w:t>报到时领取的论坛手册为准。</w:t>
      </w:r>
    </w:p>
    <w:p w:rsidR="009C2EC4" w:rsidRDefault="009C2EC4" w:rsidP="009C2EC4">
      <w:pPr>
        <w:ind w:firstLine="600"/>
        <w:jc w:val="left"/>
        <w:rPr>
          <w:rFonts w:ascii="仿宋_GB2312" w:eastAsia="仿宋_GB2312" w:hAnsi="仿宋"/>
          <w:bCs/>
          <w:sz w:val="32"/>
          <w:szCs w:val="32"/>
        </w:rPr>
      </w:pPr>
    </w:p>
    <w:p w:rsidR="000B408B" w:rsidRPr="009C2EC4" w:rsidRDefault="000B408B">
      <w:bookmarkStart w:id="0" w:name="_GoBack"/>
      <w:bookmarkEnd w:id="0"/>
    </w:p>
    <w:sectPr w:rsidR="000B408B" w:rsidRPr="009C2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6B8B"/>
    <w:multiLevelType w:val="singleLevel"/>
    <w:tmpl w:val="00000000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2EC4"/>
    <w:rsid w:val="000B408B"/>
    <w:rsid w:val="004259BC"/>
    <w:rsid w:val="009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B440"/>
  <w15:chartTrackingRefBased/>
  <w15:docId w15:val="{A4511C80-0D01-4839-A22C-09FF1762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EC4"/>
    <w:pPr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9C2EC4"/>
    <w:rPr>
      <w:rFonts w:ascii="Times New Roman" w:eastAsia="宋体" w:hAnsi="Times New Roman"/>
    </w:rPr>
  </w:style>
  <w:style w:type="paragraph" w:customStyle="1" w:styleId="UserStyle2">
    <w:name w:val="UserStyle_2"/>
    <w:basedOn w:val="a"/>
    <w:qFormat/>
    <w:rsid w:val="009C2EC4"/>
    <w:pPr>
      <w:ind w:firstLineChars="200" w:firstLine="420"/>
    </w:pPr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sunk1549</dc:creator>
  <cp:keywords/>
  <dc:description/>
  <cp:lastModifiedBy>sunk1549</cp:lastModifiedBy>
  <cp:revision>2</cp:revision>
  <dcterms:created xsi:type="dcterms:W3CDTF">2021-05-18T05:52:00Z</dcterms:created>
  <dcterms:modified xsi:type="dcterms:W3CDTF">2021-05-18T05:53:00Z</dcterms:modified>
</cp:coreProperties>
</file>